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3C1C9" w14:textId="0C4119F0" w:rsidR="00F319CF" w:rsidRDefault="00D8233D">
      <w:pPr>
        <w:pStyle w:val="Standard"/>
        <w:jc w:val="center"/>
        <w:rPr>
          <w:b/>
          <w:bCs/>
          <w:sz w:val="48"/>
          <w:szCs w:val="4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11FD8D8B" wp14:editId="09F90C90">
            <wp:simplePos x="0" y="0"/>
            <wp:positionH relativeFrom="column">
              <wp:posOffset>1591945</wp:posOffset>
            </wp:positionH>
            <wp:positionV relativeFrom="paragraph">
              <wp:posOffset>-601345</wp:posOffset>
            </wp:positionV>
            <wp:extent cx="3074400" cy="1544400"/>
            <wp:effectExtent l="0" t="0" r="0" b="0"/>
            <wp:wrapNone/>
            <wp:docPr id="1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2"/>
                    <pic:cNvPicPr/>
                  </pic:nvPicPr>
                  <pic:blipFill>
                    <a:blip r:embed="rId6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44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E134F" w14:textId="0410479A"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14:paraId="009B8E06" w14:textId="77777777" w:rsidR="00D8233D" w:rsidRDefault="00D8233D">
      <w:pPr>
        <w:pStyle w:val="Standard"/>
        <w:jc w:val="center"/>
        <w:rPr>
          <w:b/>
          <w:bCs/>
          <w:sz w:val="48"/>
          <w:szCs w:val="48"/>
        </w:rPr>
      </w:pPr>
    </w:p>
    <w:p w14:paraId="3857AB1C" w14:textId="77777777" w:rsidR="00D8233D" w:rsidRDefault="00D8233D">
      <w:pPr>
        <w:pStyle w:val="Standard"/>
        <w:jc w:val="center"/>
        <w:rPr>
          <w:b/>
          <w:bCs/>
          <w:sz w:val="48"/>
          <w:szCs w:val="48"/>
        </w:rPr>
      </w:pPr>
    </w:p>
    <w:p w14:paraId="02013071" w14:textId="77777777" w:rsidR="00D8233D" w:rsidRDefault="00D8233D">
      <w:pPr>
        <w:pStyle w:val="Standard"/>
        <w:jc w:val="center"/>
        <w:rPr>
          <w:b/>
          <w:bCs/>
          <w:sz w:val="48"/>
          <w:szCs w:val="48"/>
        </w:rPr>
      </w:pPr>
    </w:p>
    <w:p w14:paraId="4307AEFE" w14:textId="24C281CC" w:rsidR="002B4EAF" w:rsidRDefault="005715C1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Hala SABZO 202</w:t>
      </w:r>
      <w:r w:rsidR="002542F6">
        <w:rPr>
          <w:b/>
          <w:bCs/>
          <w:sz w:val="48"/>
          <w:szCs w:val="48"/>
        </w:rPr>
        <w:t>6</w:t>
      </w:r>
    </w:p>
    <w:p w14:paraId="7AC310C2" w14:textId="77777777" w:rsidR="002B4EAF" w:rsidRDefault="002B4EAF">
      <w:pPr>
        <w:pStyle w:val="Standard"/>
        <w:jc w:val="center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8068"/>
      </w:tblGrid>
      <w:tr w:rsidR="002B4EAF" w14:paraId="11C1E512" w14:textId="77777777" w:rsidTr="002E1EFB">
        <w:tc>
          <w:tcPr>
            <w:tcW w:w="1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6DEDC" w14:textId="77777777" w:rsidR="002B4EAF" w:rsidRDefault="00367711">
            <w:pPr>
              <w:pStyle w:val="Standard"/>
            </w:pPr>
            <w:r>
              <w:rPr>
                <w:b/>
                <w:bCs/>
                <w:i/>
                <w:iCs/>
              </w:rPr>
              <w:t>Datum:</w:t>
            </w:r>
          </w:p>
        </w:tc>
        <w:tc>
          <w:tcPr>
            <w:tcW w:w="806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0657B" w14:textId="48655BBD" w:rsidR="002B4EAF" w:rsidRPr="00613DA2" w:rsidRDefault="002542F6" w:rsidP="00F319CF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367711" w:rsidRPr="00613DA2">
              <w:rPr>
                <w:b/>
                <w:bCs/>
              </w:rPr>
              <w:t xml:space="preserve">. </w:t>
            </w:r>
            <w:r w:rsidR="005715C1">
              <w:rPr>
                <w:b/>
                <w:bCs/>
              </w:rPr>
              <w:t>března</w:t>
            </w:r>
            <w:r w:rsidR="00F319CF" w:rsidRPr="00613DA2">
              <w:rPr>
                <w:b/>
                <w:bCs/>
              </w:rPr>
              <w:t xml:space="preserve"> </w:t>
            </w:r>
            <w:r w:rsidR="00367711" w:rsidRPr="00613DA2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</w:tr>
      <w:tr w:rsidR="002B4EAF" w14:paraId="26F843DD" w14:textId="77777777" w:rsidTr="002E1EFB">
        <w:tc>
          <w:tcPr>
            <w:tcW w:w="1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D9EA8" w14:textId="77777777" w:rsidR="002B4EAF" w:rsidRDefault="00367711">
            <w:pPr>
              <w:pStyle w:val="Standard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Místo:</w:t>
            </w:r>
          </w:p>
        </w:tc>
        <w:tc>
          <w:tcPr>
            <w:tcW w:w="806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C78EF" w14:textId="0EC8A7BA" w:rsidR="002B4EAF" w:rsidRPr="002E1EFB" w:rsidRDefault="00E05EA5">
            <w:pPr>
              <w:pStyle w:val="Standard"/>
              <w:jc w:val="both"/>
              <w:rPr>
                <w:b/>
                <w:bCs/>
              </w:rPr>
            </w:pPr>
            <w:r w:rsidRPr="002E1EFB">
              <w:rPr>
                <w:b/>
                <w:bCs/>
              </w:rPr>
              <w:t>Přetlaková a</w:t>
            </w:r>
            <w:r w:rsidR="006D01F2" w:rsidRPr="002E1EFB">
              <w:rPr>
                <w:b/>
                <w:bCs/>
              </w:rPr>
              <w:t xml:space="preserve">tletická hala </w:t>
            </w:r>
            <w:r w:rsidRPr="002E1EFB">
              <w:rPr>
                <w:b/>
                <w:bCs/>
              </w:rPr>
              <w:t>Strahov</w:t>
            </w:r>
            <w:r w:rsidR="006D01F2" w:rsidRPr="002E1EFB">
              <w:rPr>
                <w:rFonts w:cs="Times New Roman"/>
                <w:b/>
                <w:bCs/>
              </w:rPr>
              <w:t xml:space="preserve">, </w:t>
            </w:r>
            <w:r w:rsidRPr="002E1EFB">
              <w:rPr>
                <w:rFonts w:cs="Times New Roman"/>
                <w:b/>
                <w:bCs/>
                <w:color w:val="000000"/>
                <w:shd w:val="clear" w:color="auto" w:fill="F8F8F8"/>
              </w:rPr>
              <w:t>Vaníčkova</w:t>
            </w:r>
            <w:r w:rsidR="006D01F2" w:rsidRPr="002E1EFB">
              <w:rPr>
                <w:rFonts w:cs="Times New Roman"/>
                <w:b/>
                <w:bCs/>
                <w:color w:val="000000"/>
                <w:shd w:val="clear" w:color="auto" w:fill="F8F8F8"/>
              </w:rPr>
              <w:t xml:space="preserve">, Praha </w:t>
            </w:r>
            <w:r w:rsidRPr="002E1EFB">
              <w:rPr>
                <w:rFonts w:cs="Times New Roman"/>
                <w:b/>
                <w:bCs/>
                <w:color w:val="000000"/>
                <w:shd w:val="clear" w:color="auto" w:fill="F8F8F8"/>
              </w:rPr>
              <w:t>6 - Břevnov</w:t>
            </w:r>
          </w:p>
        </w:tc>
      </w:tr>
      <w:tr w:rsidR="002B4EAF" w14:paraId="2BFE5C2B" w14:textId="77777777" w:rsidTr="002E1EFB">
        <w:tc>
          <w:tcPr>
            <w:tcW w:w="1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0435D" w14:textId="66E44949" w:rsidR="002B4EAF" w:rsidRDefault="005715C1">
            <w:pPr>
              <w:pStyle w:val="Standard"/>
              <w:snapToGrid w:val="0"/>
            </w:pPr>
            <w:r>
              <w:rPr>
                <w:b/>
                <w:bCs/>
                <w:i/>
              </w:rPr>
              <w:t>disciplíny</w:t>
            </w:r>
            <w:r w:rsidR="00367711">
              <w:rPr>
                <w:b/>
                <w:bCs/>
                <w:i/>
              </w:rPr>
              <w:t>:</w:t>
            </w:r>
          </w:p>
        </w:tc>
        <w:tc>
          <w:tcPr>
            <w:tcW w:w="806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5049A" w14:textId="7CDF7F06" w:rsidR="002B4EAF" w:rsidRDefault="005715C1" w:rsidP="00F319CF">
            <w:pPr>
              <w:pStyle w:val="Standard"/>
              <w:snapToGrid w:val="0"/>
            </w:pPr>
            <w:r>
              <w:t>1000 m a 3000 m, muži, ženy</w:t>
            </w:r>
          </w:p>
        </w:tc>
      </w:tr>
      <w:tr w:rsidR="002B4EAF" w14:paraId="1176994B" w14:textId="77777777" w:rsidTr="002E1EFB">
        <w:tc>
          <w:tcPr>
            <w:tcW w:w="1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29764" w14:textId="7A76A4C8" w:rsidR="002B4EAF" w:rsidRDefault="00367711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Start:</w:t>
            </w:r>
          </w:p>
        </w:tc>
        <w:tc>
          <w:tcPr>
            <w:tcW w:w="806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47E1B" w14:textId="3D6E5535" w:rsidR="00617802" w:rsidRPr="006D01F2" w:rsidRDefault="005715C1" w:rsidP="00D8233D">
            <w:pPr>
              <w:pStyle w:val="Standard"/>
              <w:snapToGrid w:val="0"/>
              <w:rPr>
                <w:bCs/>
              </w:rPr>
            </w:pPr>
            <w:r w:rsidRPr="006D01F2">
              <w:rPr>
                <w:bCs/>
              </w:rPr>
              <w:t xml:space="preserve">1. běh na 1000 m v 18 hod., 1. běh na 3000 m v cca 18.30 </w:t>
            </w:r>
          </w:p>
        </w:tc>
      </w:tr>
      <w:tr w:rsidR="00C04491" w14:paraId="3453E07D" w14:textId="77777777" w:rsidTr="002E1EFB">
        <w:tc>
          <w:tcPr>
            <w:tcW w:w="1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5F321" w14:textId="14473C55" w:rsidR="00C04491" w:rsidRDefault="00C04491" w:rsidP="00C04491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Časomíra:</w:t>
            </w:r>
          </w:p>
        </w:tc>
        <w:tc>
          <w:tcPr>
            <w:tcW w:w="806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D257C" w14:textId="2BFADF30" w:rsidR="00C04491" w:rsidRPr="006D01F2" w:rsidRDefault="00C04491" w:rsidP="00C04491">
            <w:pPr>
              <w:pStyle w:val="Standard"/>
              <w:snapToGrid w:val="0"/>
              <w:rPr>
                <w:bCs/>
              </w:rPr>
            </w:pPr>
            <w:r>
              <w:rPr>
                <w:bCs/>
              </w:rPr>
              <w:t>ruční</w:t>
            </w:r>
          </w:p>
        </w:tc>
      </w:tr>
      <w:tr w:rsidR="00C04491" w:rsidRPr="003C786F" w14:paraId="648C0F60" w14:textId="77777777" w:rsidTr="002E1EFB">
        <w:tc>
          <w:tcPr>
            <w:tcW w:w="1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1B31A" w14:textId="3D62F590" w:rsidR="00C04491" w:rsidRDefault="00C04491" w:rsidP="00C04491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Přihlášky:</w:t>
            </w:r>
          </w:p>
          <w:p w14:paraId="3D155AEF" w14:textId="77777777" w:rsidR="00C04491" w:rsidRDefault="00C04491" w:rsidP="00C04491">
            <w:pPr>
              <w:pStyle w:val="Standard"/>
              <w:snapToGrid w:val="0"/>
              <w:rPr>
                <w:b/>
                <w:bCs/>
                <w:i/>
              </w:rPr>
            </w:pPr>
          </w:p>
          <w:p w14:paraId="54462C94" w14:textId="77777777" w:rsidR="00CE3142" w:rsidRDefault="00CE3142" w:rsidP="00C04491">
            <w:pPr>
              <w:pStyle w:val="Standard"/>
              <w:snapToGrid w:val="0"/>
              <w:rPr>
                <w:b/>
                <w:bCs/>
                <w:i/>
              </w:rPr>
            </w:pPr>
          </w:p>
          <w:p w14:paraId="6E3188FF" w14:textId="77777777" w:rsidR="00C04491" w:rsidRPr="003C786F" w:rsidRDefault="00C04491" w:rsidP="00E05EA5">
            <w:pPr>
              <w:pStyle w:val="Standard"/>
              <w:snapToGrid w:val="0"/>
              <w:rPr>
                <w:b/>
                <w:bCs/>
                <w:i/>
              </w:rPr>
            </w:pPr>
          </w:p>
        </w:tc>
        <w:tc>
          <w:tcPr>
            <w:tcW w:w="806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938B0" w14:textId="6BE013EF" w:rsidR="002761E0" w:rsidRPr="002E1EFB" w:rsidRDefault="002761E0" w:rsidP="00E05EA5">
            <w:pPr>
              <w:pStyle w:val="Pros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E1EFB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r w:rsidR="00CE3142" w:rsidRPr="002E1EFB">
              <w:rPr>
                <w:rFonts w:ascii="Times New Roman" w:hAnsi="Times New Roman" w:cs="Times New Roman"/>
                <w:sz w:val="24"/>
                <w:szCs w:val="24"/>
              </w:rPr>
              <w:t xml:space="preserve">nejpozději do </w:t>
            </w:r>
            <w:r w:rsidR="00254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3142" w:rsidRPr="002E1EFB">
              <w:rPr>
                <w:rFonts w:ascii="Times New Roman" w:hAnsi="Times New Roman" w:cs="Times New Roman"/>
                <w:sz w:val="24"/>
                <w:szCs w:val="24"/>
              </w:rPr>
              <w:t>.3.202</w:t>
            </w:r>
            <w:r w:rsidR="00254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3142" w:rsidRPr="002E1EFB">
              <w:rPr>
                <w:rFonts w:ascii="Times New Roman" w:hAnsi="Times New Roman" w:cs="Times New Roman"/>
                <w:sz w:val="24"/>
                <w:szCs w:val="24"/>
              </w:rPr>
              <w:t>, 22 hod.</w:t>
            </w:r>
            <w:r w:rsidR="002E1EFB">
              <w:rPr>
                <w:rFonts w:ascii="Times New Roman" w:hAnsi="Times New Roman" w:cs="Times New Roman"/>
                <w:sz w:val="24"/>
                <w:szCs w:val="24"/>
              </w:rPr>
              <w:t xml:space="preserve"> zde</w:t>
            </w:r>
            <w:r w:rsidRPr="002E1E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CC6995" w:rsidRPr="00AC7473">
                <w:rPr>
                  <w:rStyle w:val="Hypertextovodkaz"/>
                  <w:rFonts w:ascii="Times New Roman" w:hAnsi="Times New Roman" w:cs="Times New Roman"/>
                  <w:sz w:val="24"/>
                  <w:szCs w:val="24"/>
                </w:rPr>
                <w:t>https://sabzo.com/Registration?registrationId=2</w:t>
              </w:r>
            </w:hyperlink>
            <w:r w:rsidR="00CC6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181DE5" w14:textId="599D3D21" w:rsidR="00C04491" w:rsidRPr="002E1EFB" w:rsidRDefault="00CE3142" w:rsidP="00C04491">
            <w:pPr>
              <w:pStyle w:val="Standard"/>
              <w:snapToGrid w:val="0"/>
              <w:rPr>
                <w:rFonts w:cs="Times New Roman"/>
                <w:b/>
              </w:rPr>
            </w:pPr>
            <w:r w:rsidRPr="002E1EFB">
              <w:rPr>
                <w:rFonts w:cs="Times New Roman"/>
              </w:rPr>
              <w:t xml:space="preserve">Přístup do haly </w:t>
            </w:r>
            <w:r w:rsidR="00C04491" w:rsidRPr="002E1EFB">
              <w:rPr>
                <w:rFonts w:cs="Times New Roman"/>
              </w:rPr>
              <w:t>od 17.30 (dříve nebude možné do haly vstoupit</w:t>
            </w:r>
            <w:r w:rsidR="00E66C3D">
              <w:rPr>
                <w:rFonts w:cs="Times New Roman"/>
              </w:rPr>
              <w:t xml:space="preserve">, </w:t>
            </w:r>
            <w:r w:rsidR="00E66C3D" w:rsidRPr="00E66C3D">
              <w:rPr>
                <w:rFonts w:cs="Times New Roman"/>
                <w:b/>
                <w:bCs/>
              </w:rPr>
              <w:t>prosíme o přezutí u vstupu do haly do čisté sportovní obuvi!</w:t>
            </w:r>
            <w:r w:rsidR="00B53782">
              <w:rPr>
                <w:rFonts w:cs="Times New Roman"/>
              </w:rPr>
              <w:t xml:space="preserve">), </w:t>
            </w:r>
            <w:r w:rsidRPr="002E1EFB">
              <w:rPr>
                <w:rFonts w:cs="Times New Roman"/>
              </w:rPr>
              <w:t>na místě od 17.50 rozdělení do běhů na 1000 m</w:t>
            </w:r>
          </w:p>
          <w:p w14:paraId="353F9D8E" w14:textId="768A3072" w:rsidR="00C04491" w:rsidRPr="002E1EFB" w:rsidRDefault="00C04491" w:rsidP="00C04491">
            <w:pPr>
              <w:pStyle w:val="Standard"/>
              <w:snapToGrid w:val="0"/>
              <w:rPr>
                <w:rFonts w:cs="Times New Roman"/>
              </w:rPr>
            </w:pPr>
          </w:p>
        </w:tc>
      </w:tr>
      <w:tr w:rsidR="00C04491" w14:paraId="3B491E88" w14:textId="77777777" w:rsidTr="002E1EFB">
        <w:tc>
          <w:tcPr>
            <w:tcW w:w="15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6B7F4" w14:textId="36A33CA2" w:rsidR="00C04491" w:rsidRDefault="00C04491" w:rsidP="00C04491">
            <w:pPr>
              <w:pStyle w:val="Standard"/>
            </w:pPr>
            <w:r>
              <w:rPr>
                <w:b/>
                <w:bCs/>
                <w:i/>
                <w:iCs/>
              </w:rPr>
              <w:t xml:space="preserve">Startovné: </w:t>
            </w:r>
            <w:r>
              <w:t xml:space="preserve"> </w:t>
            </w:r>
          </w:p>
        </w:tc>
        <w:tc>
          <w:tcPr>
            <w:tcW w:w="806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A0C9A" w14:textId="77777777" w:rsidR="00B53782" w:rsidRDefault="002E1EFB" w:rsidP="00C0449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Hotově na místě</w:t>
            </w:r>
            <w:r w:rsidR="00B53782">
              <w:rPr>
                <w:b/>
                <w:bCs/>
              </w:rPr>
              <w:t>:</w:t>
            </w:r>
          </w:p>
          <w:p w14:paraId="43845D66" w14:textId="6EEF50D0" w:rsidR="002E1EFB" w:rsidRDefault="00B53782" w:rsidP="00C0449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Č</w:t>
            </w:r>
            <w:r w:rsidR="002E1EFB" w:rsidRPr="00224919">
              <w:rPr>
                <w:b/>
                <w:bCs/>
              </w:rPr>
              <w:t xml:space="preserve">lenové SABZO </w:t>
            </w:r>
            <w:r w:rsidR="002E1EFB">
              <w:rPr>
                <w:b/>
                <w:bCs/>
              </w:rPr>
              <w:t>50,- Kč za každý start</w:t>
            </w:r>
            <w:r>
              <w:rPr>
                <w:b/>
                <w:bCs/>
              </w:rPr>
              <w:t>;</w:t>
            </w:r>
          </w:p>
          <w:p w14:paraId="52B9222B" w14:textId="74DE0152" w:rsidR="00CE3142" w:rsidRDefault="002E1EFB" w:rsidP="00C0449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Hosté registrovaní předem online </w:t>
            </w:r>
            <w:r w:rsidR="00C04491" w:rsidRPr="00224919">
              <w:rPr>
                <w:b/>
                <w:bCs/>
              </w:rPr>
              <w:t>1</w:t>
            </w:r>
            <w:r w:rsidR="002542F6">
              <w:rPr>
                <w:b/>
                <w:bCs/>
              </w:rPr>
              <w:t>5</w:t>
            </w:r>
            <w:r w:rsidR="00C04491" w:rsidRPr="00224919">
              <w:rPr>
                <w:b/>
                <w:bCs/>
              </w:rPr>
              <w:t>0,- Kč</w:t>
            </w:r>
            <w:r w:rsidR="006817DA">
              <w:rPr>
                <w:b/>
                <w:bCs/>
              </w:rPr>
              <w:t xml:space="preserve"> za každý start</w:t>
            </w:r>
            <w:r w:rsidR="00CE3142">
              <w:rPr>
                <w:b/>
                <w:bCs/>
              </w:rPr>
              <w:t>;</w:t>
            </w:r>
            <w:r w:rsidR="00C04491" w:rsidRPr="00224919">
              <w:rPr>
                <w:b/>
                <w:bCs/>
              </w:rPr>
              <w:t xml:space="preserve"> </w:t>
            </w:r>
          </w:p>
          <w:p w14:paraId="0A3C02EE" w14:textId="5458F8DB" w:rsidR="00C04491" w:rsidRPr="00224919" w:rsidRDefault="002E1EFB" w:rsidP="00C0449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Hosté neregistrovaní </w:t>
            </w:r>
            <w:r w:rsidR="00B53782">
              <w:rPr>
                <w:b/>
                <w:bCs/>
              </w:rPr>
              <w:t xml:space="preserve">předem online </w:t>
            </w:r>
            <w:r w:rsidR="002542F6">
              <w:rPr>
                <w:b/>
                <w:bCs/>
              </w:rPr>
              <w:t>20</w:t>
            </w:r>
            <w:r w:rsidR="00B53782">
              <w:rPr>
                <w:b/>
                <w:bCs/>
              </w:rPr>
              <w:t>0,- Kč za každý start do vyčerpání kapacity závodu.</w:t>
            </w:r>
          </w:p>
        </w:tc>
      </w:tr>
    </w:tbl>
    <w:p w14:paraId="72A41714" w14:textId="77777777" w:rsidR="002B4EAF" w:rsidRDefault="002B4EAF">
      <w:pPr>
        <w:pStyle w:val="Standard"/>
        <w:snapToGrid w:val="0"/>
        <w:spacing w:line="360" w:lineRule="auto"/>
        <w:jc w:val="both"/>
      </w:pPr>
    </w:p>
    <w:p w14:paraId="1C165BD2" w14:textId="77777777" w:rsidR="002B4EAF" w:rsidRDefault="00367711">
      <w:pPr>
        <w:pStyle w:val="Standard"/>
        <w:snapToGrid w:val="0"/>
        <w:spacing w:line="360" w:lineRule="auto"/>
        <w:jc w:val="both"/>
      </w:pPr>
      <w:r>
        <w:t>Závodníci se účastní závodu na vlastní nebezpečí. Za veškeré odložené věci závodníků organizátor nebere zodpovědnost.</w:t>
      </w:r>
    </w:p>
    <w:p w14:paraId="20CD3D04" w14:textId="77777777" w:rsidR="002B4EAF" w:rsidRDefault="002B4EAF">
      <w:pPr>
        <w:pStyle w:val="Standard"/>
        <w:snapToGrid w:val="0"/>
        <w:spacing w:line="360" w:lineRule="auto"/>
        <w:jc w:val="both"/>
        <w:rPr>
          <w:b/>
          <w:bCs/>
          <w:i/>
          <w:iCs/>
        </w:rPr>
      </w:pPr>
    </w:p>
    <w:p w14:paraId="33D6CD7C" w14:textId="16BEF02C" w:rsidR="002B4EAF" w:rsidRPr="00815BAC" w:rsidRDefault="00367711" w:rsidP="00815BAC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Pořadatel + </w:t>
      </w:r>
      <w:proofErr w:type="gramStart"/>
      <w:r>
        <w:rPr>
          <w:b/>
          <w:bCs/>
          <w:i/>
          <w:iCs/>
        </w:rPr>
        <w:t>informace:</w:t>
      </w:r>
      <w:r w:rsidR="00815BAC">
        <w:rPr>
          <w:b/>
          <w:bCs/>
          <w:i/>
          <w:iCs/>
        </w:rPr>
        <w:t xml:space="preserve">   </w:t>
      </w:r>
      <w:proofErr w:type="gramEnd"/>
      <w:r w:rsidR="00815BAC">
        <w:rPr>
          <w:b/>
          <w:bCs/>
          <w:i/>
          <w:iCs/>
        </w:rPr>
        <w:t xml:space="preserve">                        </w:t>
      </w:r>
      <w:r w:rsidR="003C786F">
        <w:t>Tomáš Procházka</w:t>
      </w:r>
      <w:r w:rsidR="0096330D">
        <w:t>,</w:t>
      </w:r>
      <w:r w:rsidR="003C786F">
        <w:t xml:space="preserve"> </w:t>
      </w:r>
      <w:r>
        <w:t>60</w:t>
      </w:r>
      <w:r w:rsidR="003C786F">
        <w:t>6629062</w:t>
      </w:r>
      <w:r w:rsidR="00F621BB">
        <w:rPr>
          <w:sz w:val="22"/>
          <w:szCs w:val="22"/>
        </w:rPr>
        <w:t xml:space="preserve">, </w:t>
      </w:r>
      <w:hyperlink r:id="rId8" w:history="1">
        <w:r w:rsidR="00F621BB" w:rsidRPr="00CA71B0">
          <w:rPr>
            <w:rStyle w:val="Hypertextovodkaz"/>
            <w:sz w:val="22"/>
            <w:szCs w:val="22"/>
          </w:rPr>
          <w:t>tprochazka@europlant.cz</w:t>
        </w:r>
      </w:hyperlink>
      <w:r w:rsidR="00F621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</w:p>
    <w:sectPr w:rsidR="002B4EAF" w:rsidRPr="00815BA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1584" w14:textId="77777777" w:rsidR="00007CF5" w:rsidRDefault="00007CF5">
      <w:r>
        <w:separator/>
      </w:r>
    </w:p>
  </w:endnote>
  <w:endnote w:type="continuationSeparator" w:id="0">
    <w:p w14:paraId="43FD27D8" w14:textId="77777777" w:rsidR="00007CF5" w:rsidRDefault="0000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1CF1" w14:textId="77777777" w:rsidR="00007CF5" w:rsidRDefault="00007CF5">
      <w:r>
        <w:rPr>
          <w:color w:val="000000"/>
        </w:rPr>
        <w:separator/>
      </w:r>
    </w:p>
  </w:footnote>
  <w:footnote w:type="continuationSeparator" w:id="0">
    <w:p w14:paraId="6FFD5EEC" w14:textId="77777777" w:rsidR="00007CF5" w:rsidRDefault="0000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AF"/>
    <w:rsid w:val="00007CF5"/>
    <w:rsid w:val="00062B25"/>
    <w:rsid w:val="001F478E"/>
    <w:rsid w:val="001F7DEE"/>
    <w:rsid w:val="00224919"/>
    <w:rsid w:val="002542F6"/>
    <w:rsid w:val="002761E0"/>
    <w:rsid w:val="002B4EAF"/>
    <w:rsid w:val="002E1EA5"/>
    <w:rsid w:val="002E1EFB"/>
    <w:rsid w:val="00367711"/>
    <w:rsid w:val="003C035A"/>
    <w:rsid w:val="003C786F"/>
    <w:rsid w:val="00510F4F"/>
    <w:rsid w:val="005715C1"/>
    <w:rsid w:val="005D1205"/>
    <w:rsid w:val="00613DA2"/>
    <w:rsid w:val="00617802"/>
    <w:rsid w:val="006817DA"/>
    <w:rsid w:val="006D01F2"/>
    <w:rsid w:val="00780359"/>
    <w:rsid w:val="007E2C01"/>
    <w:rsid w:val="00815BAC"/>
    <w:rsid w:val="0096330D"/>
    <w:rsid w:val="00B24DCA"/>
    <w:rsid w:val="00B53782"/>
    <w:rsid w:val="00B5530F"/>
    <w:rsid w:val="00C04491"/>
    <w:rsid w:val="00C964A3"/>
    <w:rsid w:val="00CC6995"/>
    <w:rsid w:val="00CE3142"/>
    <w:rsid w:val="00D56F4D"/>
    <w:rsid w:val="00D64056"/>
    <w:rsid w:val="00D8233D"/>
    <w:rsid w:val="00E05EA5"/>
    <w:rsid w:val="00E22101"/>
    <w:rsid w:val="00E52BA1"/>
    <w:rsid w:val="00E66C3D"/>
    <w:rsid w:val="00EC7C7B"/>
    <w:rsid w:val="00ED27D3"/>
    <w:rsid w:val="00F319CF"/>
    <w:rsid w:val="00F621BB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ADD3"/>
  <w15:docId w15:val="{F1202CD0-A8E3-4584-941C-9C04809C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tabs>
        <w:tab w:val="left" w:pos="0"/>
      </w:tabs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 w:cs="Times New Roma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Heading2user">
    <w:name w:val="Heading 2 (user)"/>
    <w:basedOn w:val="Standarduser"/>
    <w:next w:val="Standarduser"/>
    <w:pPr>
      <w:keepNext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78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78E"/>
    <w:rPr>
      <w:rFonts w:ascii="Segoe UI" w:hAnsi="Segoe UI"/>
      <w:sz w:val="18"/>
      <w:szCs w:val="16"/>
    </w:rPr>
  </w:style>
  <w:style w:type="character" w:styleId="Hypertextovodkaz">
    <w:name w:val="Hyperlink"/>
    <w:basedOn w:val="Standardnpsmoodstavce"/>
    <w:uiPriority w:val="99"/>
    <w:unhideWhenUsed/>
    <w:rsid w:val="002761E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761E0"/>
    <w:rPr>
      <w:color w:val="954F72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05EA5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E05EA5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F62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rochazka@europlan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abzo.com/Registration?registrationId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Prochazka</dc:creator>
  <cp:lastModifiedBy>Tomas Prochazka</cp:lastModifiedBy>
  <cp:revision>5</cp:revision>
  <cp:lastPrinted>2021-09-14T20:28:00Z</cp:lastPrinted>
  <dcterms:created xsi:type="dcterms:W3CDTF">2026-03-03T16:46:00Z</dcterms:created>
  <dcterms:modified xsi:type="dcterms:W3CDTF">2026-03-03T20:06:00Z</dcterms:modified>
</cp:coreProperties>
</file>